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8C" w:rsidRDefault="0016234F">
      <w:bookmarkStart w:id="0" w:name="_GoBack"/>
      <w:bookmarkEnd w:id="0"/>
      <w:r>
        <w:rPr>
          <w:noProof/>
          <w:lang w:eastAsia="nb-NO"/>
        </w:rPr>
        <w:drawing>
          <wp:inline distT="0" distB="0" distL="0" distR="0" wp14:anchorId="2F3C72A0" wp14:editId="44498BA5">
            <wp:extent cx="6743065" cy="2651570"/>
            <wp:effectExtent l="0" t="0" r="0" b="0"/>
            <wp:docPr id="5" name="Bilde 5" descr="http://betongtett.no/wp-content/uploads/sites/9/2017/01/Betongtett-svart-liten-1024x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tongtett.no/wp-content/uploads/sites/9/2017/01/Betongtett-svart-liten-1024x4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3065" cy="2651570"/>
                    </a:xfrm>
                    <a:prstGeom prst="rect">
                      <a:avLst/>
                    </a:prstGeom>
                    <a:noFill/>
                    <a:ln>
                      <a:noFill/>
                    </a:ln>
                  </pic:spPr>
                </pic:pic>
              </a:graphicData>
            </a:graphic>
          </wp:inline>
        </w:drawing>
      </w:r>
    </w:p>
    <w:p w:rsidR="0016234F" w:rsidRDefault="0016234F" w:rsidP="0016234F">
      <w:pPr>
        <w:shd w:val="clear" w:color="auto" w:fill="FFFFFF"/>
        <w:spacing w:line="343" w:lineRule="atLeast"/>
        <w:textAlignment w:val="baseline"/>
        <w:outlineLvl w:val="2"/>
        <w:rPr>
          <w:rFonts w:ascii="Arial" w:eastAsia="Times New Roman" w:hAnsi="Arial" w:cs="Arial"/>
          <w:b/>
          <w:bCs/>
          <w:caps/>
          <w:color w:val="000000"/>
          <w:spacing w:val="15"/>
          <w:sz w:val="32"/>
          <w:szCs w:val="32"/>
          <w:bdr w:val="none" w:sz="0" w:space="0" w:color="auto" w:frame="1"/>
          <w:lang w:eastAsia="nb-NO"/>
        </w:rPr>
      </w:pPr>
      <w:r>
        <w:rPr>
          <w:noProof/>
          <w:lang w:eastAsia="nb-NO"/>
        </w:rPr>
        <w:drawing>
          <wp:inline distT="0" distB="0" distL="0" distR="0" wp14:anchorId="5DF0C555" wp14:editId="591FEDBC">
            <wp:extent cx="844550" cy="844550"/>
            <wp:effectExtent l="0" t="0" r="0" b="0"/>
            <wp:docPr id="1" name="Bilde 1" descr="Ecobutto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buttonLar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inline>
        </w:drawing>
      </w:r>
    </w:p>
    <w:p w:rsidR="0016234F" w:rsidRPr="0016234F" w:rsidRDefault="0016234F" w:rsidP="0016234F">
      <w:pPr>
        <w:shd w:val="clear" w:color="auto" w:fill="FFFFFF"/>
        <w:spacing w:line="343" w:lineRule="atLeast"/>
        <w:textAlignment w:val="baseline"/>
        <w:outlineLvl w:val="2"/>
        <w:rPr>
          <w:rFonts w:ascii="Arial" w:eastAsia="Times New Roman" w:hAnsi="Arial" w:cs="Arial"/>
          <w:caps/>
          <w:color w:val="313131"/>
          <w:spacing w:val="15"/>
          <w:sz w:val="32"/>
          <w:szCs w:val="32"/>
          <w:lang w:eastAsia="nb-NO"/>
        </w:rPr>
      </w:pPr>
      <w:r w:rsidRPr="0016234F">
        <w:rPr>
          <w:rFonts w:ascii="Arial" w:eastAsia="Times New Roman" w:hAnsi="Arial" w:cs="Arial"/>
          <w:b/>
          <w:bCs/>
          <w:caps/>
          <w:color w:val="000000"/>
          <w:spacing w:val="15"/>
          <w:sz w:val="32"/>
          <w:szCs w:val="32"/>
          <w:bdr w:val="none" w:sz="0" w:space="0" w:color="auto" w:frame="1"/>
          <w:lang w:eastAsia="nb-NO"/>
        </w:rPr>
        <w:t>INTEGRERT I BETONGEN</w:t>
      </w:r>
    </w:p>
    <w:p w:rsidR="0016234F" w:rsidRPr="0016234F" w:rsidRDefault="0016234F" w:rsidP="0016234F">
      <w:pPr>
        <w:shd w:val="clear" w:color="auto" w:fill="FFFFFF"/>
        <w:spacing w:line="240" w:lineRule="auto"/>
        <w:textAlignment w:val="baseline"/>
        <w:rPr>
          <w:rFonts w:ascii="Arial" w:eastAsia="Times New Roman" w:hAnsi="Arial" w:cs="Arial"/>
          <w:color w:val="757575"/>
          <w:sz w:val="21"/>
          <w:szCs w:val="21"/>
          <w:lang w:eastAsia="nb-NO"/>
        </w:rPr>
      </w:pPr>
      <w:r w:rsidRPr="0016234F">
        <w:rPr>
          <w:rFonts w:ascii="Arial" w:eastAsia="Times New Roman" w:hAnsi="Arial" w:cs="Arial"/>
          <w:color w:val="000000"/>
          <w:sz w:val="21"/>
          <w:szCs w:val="21"/>
          <w:bdr w:val="none" w:sz="0" w:space="0" w:color="auto" w:frame="1"/>
          <w:lang w:eastAsia="nb-NO"/>
        </w:rPr>
        <w:t>Controll® Betongtett er en fargeløs og giftfri permanent impregnering til bruk mot fuktproblemer i all typer mur og betong. Produktet trenger aktivt og dypt inn der det krystalliserer og stopper inntrengning av vann, sur nedbør, olje etc. Krystalliseringen er uløselig og kan ikke senere vaskes ut eller forringes, og behandlingen vil derfor ha like lang levetid som betongen den er blitt en del av.</w:t>
      </w:r>
      <w:r w:rsidRPr="0016234F">
        <w:rPr>
          <w:rFonts w:ascii="Arial" w:eastAsia="Times New Roman" w:hAnsi="Arial" w:cs="Arial"/>
          <w:color w:val="757575"/>
          <w:sz w:val="21"/>
          <w:szCs w:val="21"/>
          <w:lang w:eastAsia="nb-NO"/>
        </w:rPr>
        <w:br/>
      </w:r>
      <w:r w:rsidRPr="0016234F">
        <w:rPr>
          <w:rFonts w:ascii="Arial" w:eastAsia="Times New Roman" w:hAnsi="Arial" w:cs="Arial"/>
          <w:color w:val="000000"/>
          <w:sz w:val="21"/>
          <w:szCs w:val="21"/>
          <w:bdr w:val="none" w:sz="0" w:space="0" w:color="auto" w:frame="1"/>
          <w:lang w:eastAsia="nb-NO"/>
        </w:rPr>
        <w:t>Produktet forebygger også rust i armering, saltutslag, oppsprekking, saltflekker, mose, sopp og algevekst.</w:t>
      </w:r>
    </w:p>
    <w:p w:rsidR="0016234F" w:rsidRPr="0016234F" w:rsidRDefault="0016234F" w:rsidP="0016234F">
      <w:pPr>
        <w:shd w:val="clear" w:color="auto" w:fill="FFFFFF"/>
        <w:spacing w:line="240" w:lineRule="auto"/>
        <w:textAlignment w:val="baseline"/>
        <w:rPr>
          <w:rFonts w:ascii="Arial" w:eastAsia="Times New Roman" w:hAnsi="Arial" w:cs="Arial"/>
          <w:color w:val="757575"/>
          <w:sz w:val="21"/>
          <w:szCs w:val="21"/>
          <w:lang w:eastAsia="nb-NO"/>
        </w:rPr>
      </w:pPr>
      <w:r w:rsidRPr="0016234F">
        <w:rPr>
          <w:rFonts w:ascii="Arial" w:eastAsia="Times New Roman" w:hAnsi="Arial" w:cs="Arial"/>
          <w:color w:val="000000"/>
          <w:sz w:val="21"/>
          <w:szCs w:val="21"/>
          <w:bdr w:val="none" w:sz="0" w:space="0" w:color="auto" w:frame="1"/>
          <w:lang w:eastAsia="nb-NO"/>
        </w:rPr>
        <w:t>Controll® Betongtett lar underlaget puste (diffusjonsåpent), og påføring vil etterlate en klar og naturlig overflate uten hinne eller film. Samtidig sikres riktig pH-verdi i betongen, noe som er svært viktig for å hindre forringelse. Påføring er meget enkelt og medfører ingen helse- eller brannfare.</w:t>
      </w:r>
    </w:p>
    <w:p w:rsidR="0016234F" w:rsidRPr="0016234F" w:rsidRDefault="0016234F" w:rsidP="0016234F">
      <w:pPr>
        <w:shd w:val="clear" w:color="auto" w:fill="FFFFFF"/>
        <w:spacing w:line="240" w:lineRule="auto"/>
        <w:textAlignment w:val="baseline"/>
        <w:rPr>
          <w:rFonts w:ascii="Arial" w:eastAsia="Times New Roman" w:hAnsi="Arial" w:cs="Arial"/>
          <w:color w:val="757575"/>
          <w:sz w:val="21"/>
          <w:szCs w:val="21"/>
          <w:lang w:eastAsia="nb-NO"/>
        </w:rPr>
      </w:pPr>
      <w:r w:rsidRPr="0016234F">
        <w:rPr>
          <w:rFonts w:ascii="Arial" w:eastAsia="Times New Roman" w:hAnsi="Arial" w:cs="Arial"/>
          <w:color w:val="000000"/>
          <w:sz w:val="21"/>
          <w:szCs w:val="21"/>
          <w:bdr w:val="none" w:sz="0" w:space="0" w:color="auto" w:frame="1"/>
          <w:lang w:eastAsia="nb-NO"/>
        </w:rPr>
        <w:t>Produktet er luktfritt og behandlet område kan tas i bruk straks det er overflatetørt, vanligvis ca. en 1/2 time.</w:t>
      </w:r>
    </w:p>
    <w:p w:rsidR="0016234F" w:rsidRPr="0016234F" w:rsidRDefault="0016234F" w:rsidP="0016234F">
      <w:pPr>
        <w:shd w:val="clear" w:color="auto" w:fill="FFFFFF"/>
        <w:spacing w:line="240" w:lineRule="auto"/>
        <w:textAlignment w:val="baseline"/>
        <w:rPr>
          <w:rFonts w:ascii="Arial" w:eastAsia="Times New Roman" w:hAnsi="Arial" w:cs="Arial"/>
          <w:color w:val="757575"/>
          <w:sz w:val="21"/>
          <w:szCs w:val="21"/>
          <w:lang w:eastAsia="nb-NO"/>
        </w:rPr>
      </w:pPr>
      <w:r w:rsidRPr="0016234F">
        <w:rPr>
          <w:rFonts w:ascii="Arial" w:eastAsia="Times New Roman" w:hAnsi="Arial" w:cs="Arial"/>
          <w:color w:val="000000"/>
          <w:sz w:val="21"/>
          <w:szCs w:val="21"/>
          <w:bdr w:val="none" w:sz="0" w:space="0" w:color="auto" w:frame="1"/>
          <w:lang w:eastAsia="nb-NO"/>
        </w:rPr>
        <w:t>Bruk av Controll® Betongtett er effektivitet og økonomi i særklasse, og har derfor høstet gode referanser.</w:t>
      </w:r>
    </w:p>
    <w:p w:rsidR="0016234F" w:rsidRPr="0016234F" w:rsidRDefault="0016234F" w:rsidP="0016234F">
      <w:pPr>
        <w:shd w:val="clear" w:color="auto" w:fill="FFFFFF"/>
        <w:spacing w:line="343" w:lineRule="atLeast"/>
        <w:textAlignment w:val="baseline"/>
        <w:outlineLvl w:val="2"/>
        <w:rPr>
          <w:rFonts w:ascii="Arial" w:eastAsia="Times New Roman" w:hAnsi="Arial" w:cs="Arial"/>
          <w:caps/>
          <w:color w:val="313131"/>
          <w:spacing w:val="15"/>
          <w:sz w:val="32"/>
          <w:szCs w:val="32"/>
          <w:lang w:eastAsia="nb-NO"/>
        </w:rPr>
      </w:pPr>
      <w:r w:rsidRPr="0016234F">
        <w:rPr>
          <w:rFonts w:ascii="Arial" w:eastAsia="Times New Roman" w:hAnsi="Arial" w:cs="Arial"/>
          <w:b/>
          <w:bCs/>
          <w:caps/>
          <w:color w:val="000000"/>
          <w:spacing w:val="15"/>
          <w:sz w:val="32"/>
          <w:szCs w:val="32"/>
          <w:bdr w:val="none" w:sz="0" w:space="0" w:color="auto" w:frame="1"/>
          <w:lang w:eastAsia="nb-NO"/>
        </w:rPr>
        <w:t>BRUKSOMRÅDER:</w:t>
      </w:r>
    </w:p>
    <w:p w:rsidR="0016234F" w:rsidRPr="0016234F" w:rsidRDefault="0016234F" w:rsidP="0016234F">
      <w:pPr>
        <w:shd w:val="clear" w:color="auto" w:fill="FFFFFF"/>
        <w:spacing w:line="240" w:lineRule="auto"/>
        <w:textAlignment w:val="baseline"/>
        <w:rPr>
          <w:rFonts w:ascii="Arial" w:eastAsia="Times New Roman" w:hAnsi="Arial" w:cs="Arial"/>
          <w:color w:val="757575"/>
          <w:sz w:val="21"/>
          <w:szCs w:val="21"/>
          <w:lang w:eastAsia="nb-NO"/>
        </w:rPr>
      </w:pPr>
      <w:r w:rsidRPr="0016234F">
        <w:rPr>
          <w:rFonts w:ascii="Arial" w:eastAsia="Times New Roman" w:hAnsi="Arial" w:cs="Arial"/>
          <w:color w:val="000000"/>
          <w:sz w:val="21"/>
          <w:szCs w:val="21"/>
          <w:bdr w:val="none" w:sz="0" w:space="0" w:color="auto" w:frame="1"/>
          <w:lang w:eastAsia="nb-NO"/>
        </w:rPr>
        <w:t>Betongimpregnering for enhver sementholdig overflate ute og inne. Typiske områder er grunnmur, garasje, skorstein, kjeller, terrasse med støpt plate, vegg, gulv og tak. Controll® Betongtett har også vært benyttet i siloer, gjødselkjellere, bassenger og broer med like gode resultater. De vanligste problemene er generell inntrengning av fukt, men også vansker med saltutslag, kjellerlukt, brannskader, vedheft for maling og lim har blitt løst ved hjelp av Controll® Betongtett.</w:t>
      </w:r>
    </w:p>
    <w:p w:rsidR="0016234F" w:rsidRPr="0016234F" w:rsidRDefault="0016234F" w:rsidP="0016234F">
      <w:pPr>
        <w:shd w:val="clear" w:color="auto" w:fill="FFFFFF"/>
        <w:spacing w:line="240" w:lineRule="auto"/>
        <w:jc w:val="center"/>
        <w:textAlignment w:val="top"/>
        <w:rPr>
          <w:rFonts w:ascii="Arial" w:eastAsia="Times New Roman" w:hAnsi="Arial" w:cs="Arial"/>
          <w:color w:val="757575"/>
          <w:sz w:val="21"/>
          <w:szCs w:val="21"/>
          <w:lang w:eastAsia="nb-NO"/>
        </w:rPr>
      </w:pPr>
      <w:r w:rsidRPr="0016234F">
        <w:rPr>
          <w:rFonts w:ascii="Arial" w:eastAsia="Times New Roman" w:hAnsi="Arial" w:cs="Arial"/>
          <w:noProof/>
          <w:color w:val="757575"/>
          <w:sz w:val="21"/>
          <w:szCs w:val="21"/>
          <w:lang w:eastAsia="nb-NO"/>
        </w:rPr>
        <w:lastRenderedPageBreak/>
        <w:drawing>
          <wp:inline distT="0" distB="0" distL="0" distR="0" wp14:anchorId="343714C8" wp14:editId="53166C13">
            <wp:extent cx="4762500" cy="6705600"/>
            <wp:effectExtent l="0" t="0" r="0" b="0"/>
            <wp:docPr id="3" name="Bilde 3" descr="http://betongtett.no/wp-content/uploads/sites/9/2014/11/Betongte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etongtett.no/wp-content/uploads/sites/9/2014/11/Betongtet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6705600"/>
                    </a:xfrm>
                    <a:prstGeom prst="rect">
                      <a:avLst/>
                    </a:prstGeom>
                    <a:noFill/>
                    <a:ln>
                      <a:noFill/>
                    </a:ln>
                  </pic:spPr>
                </pic:pic>
              </a:graphicData>
            </a:graphic>
          </wp:inline>
        </w:drawing>
      </w:r>
    </w:p>
    <w:p w:rsidR="0016234F" w:rsidRDefault="0016234F"/>
    <w:sectPr w:rsidR="0016234F" w:rsidSect="00E52934">
      <w:pgSz w:w="11906" w:h="16838"/>
      <w:pgMar w:top="567" w:right="72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4F"/>
    <w:rsid w:val="00015A70"/>
    <w:rsid w:val="00020AA6"/>
    <w:rsid w:val="00060DE1"/>
    <w:rsid w:val="00062C1C"/>
    <w:rsid w:val="000A6C77"/>
    <w:rsid w:val="000B319A"/>
    <w:rsid w:val="000D1362"/>
    <w:rsid w:val="000D5CE9"/>
    <w:rsid w:val="00103217"/>
    <w:rsid w:val="001264F2"/>
    <w:rsid w:val="00143953"/>
    <w:rsid w:val="0015161F"/>
    <w:rsid w:val="0016234F"/>
    <w:rsid w:val="001A229C"/>
    <w:rsid w:val="001D3A1D"/>
    <w:rsid w:val="001F06D1"/>
    <w:rsid w:val="00206FA5"/>
    <w:rsid w:val="0022154D"/>
    <w:rsid w:val="00233DD0"/>
    <w:rsid w:val="00285732"/>
    <w:rsid w:val="0028617A"/>
    <w:rsid w:val="002871F1"/>
    <w:rsid w:val="002A0365"/>
    <w:rsid w:val="002D10E4"/>
    <w:rsid w:val="002D26AE"/>
    <w:rsid w:val="003006A9"/>
    <w:rsid w:val="00310783"/>
    <w:rsid w:val="003129DB"/>
    <w:rsid w:val="00313997"/>
    <w:rsid w:val="00315179"/>
    <w:rsid w:val="0033604B"/>
    <w:rsid w:val="00342F96"/>
    <w:rsid w:val="00347D2C"/>
    <w:rsid w:val="0035483D"/>
    <w:rsid w:val="003A2D0E"/>
    <w:rsid w:val="003A5A70"/>
    <w:rsid w:val="003C2AF2"/>
    <w:rsid w:val="003D4B07"/>
    <w:rsid w:val="003E1BFF"/>
    <w:rsid w:val="003E638B"/>
    <w:rsid w:val="003F4E86"/>
    <w:rsid w:val="0040416A"/>
    <w:rsid w:val="00423004"/>
    <w:rsid w:val="00473B5A"/>
    <w:rsid w:val="0048252F"/>
    <w:rsid w:val="00485220"/>
    <w:rsid w:val="004D75F5"/>
    <w:rsid w:val="00541776"/>
    <w:rsid w:val="00544E1B"/>
    <w:rsid w:val="00553688"/>
    <w:rsid w:val="005537F5"/>
    <w:rsid w:val="00553E76"/>
    <w:rsid w:val="005641FB"/>
    <w:rsid w:val="00593A8E"/>
    <w:rsid w:val="005B7FC0"/>
    <w:rsid w:val="005D2F7A"/>
    <w:rsid w:val="005E66A8"/>
    <w:rsid w:val="00620337"/>
    <w:rsid w:val="00642CDD"/>
    <w:rsid w:val="00653756"/>
    <w:rsid w:val="00657440"/>
    <w:rsid w:val="00671B20"/>
    <w:rsid w:val="0067212A"/>
    <w:rsid w:val="00677932"/>
    <w:rsid w:val="006954A2"/>
    <w:rsid w:val="006A6A44"/>
    <w:rsid w:val="006C5520"/>
    <w:rsid w:val="006E21E6"/>
    <w:rsid w:val="006F78C2"/>
    <w:rsid w:val="00706310"/>
    <w:rsid w:val="0071649C"/>
    <w:rsid w:val="00724EEE"/>
    <w:rsid w:val="00730FF6"/>
    <w:rsid w:val="007319E1"/>
    <w:rsid w:val="007358CC"/>
    <w:rsid w:val="0074184A"/>
    <w:rsid w:val="00767D35"/>
    <w:rsid w:val="00776AEC"/>
    <w:rsid w:val="00782F69"/>
    <w:rsid w:val="007D0D2B"/>
    <w:rsid w:val="007D3F1B"/>
    <w:rsid w:val="007E1281"/>
    <w:rsid w:val="0081325A"/>
    <w:rsid w:val="00814F83"/>
    <w:rsid w:val="0081674B"/>
    <w:rsid w:val="00822945"/>
    <w:rsid w:val="00853141"/>
    <w:rsid w:val="00860A5A"/>
    <w:rsid w:val="00863C3A"/>
    <w:rsid w:val="008B7E11"/>
    <w:rsid w:val="008C4BE1"/>
    <w:rsid w:val="008E4494"/>
    <w:rsid w:val="008E4DC1"/>
    <w:rsid w:val="008F72C0"/>
    <w:rsid w:val="009271B0"/>
    <w:rsid w:val="00942506"/>
    <w:rsid w:val="009870E5"/>
    <w:rsid w:val="009A6F4A"/>
    <w:rsid w:val="009D1F34"/>
    <w:rsid w:val="009E7C2D"/>
    <w:rsid w:val="00A01E19"/>
    <w:rsid w:val="00A13D38"/>
    <w:rsid w:val="00A14051"/>
    <w:rsid w:val="00A263EE"/>
    <w:rsid w:val="00A32E8C"/>
    <w:rsid w:val="00A440E9"/>
    <w:rsid w:val="00A510B2"/>
    <w:rsid w:val="00A91B77"/>
    <w:rsid w:val="00A97884"/>
    <w:rsid w:val="00AE7BF2"/>
    <w:rsid w:val="00B12A15"/>
    <w:rsid w:val="00B1392A"/>
    <w:rsid w:val="00B16247"/>
    <w:rsid w:val="00B34198"/>
    <w:rsid w:val="00B419FF"/>
    <w:rsid w:val="00B76D37"/>
    <w:rsid w:val="00BA31A5"/>
    <w:rsid w:val="00BB1741"/>
    <w:rsid w:val="00BB2B9C"/>
    <w:rsid w:val="00BF4A6F"/>
    <w:rsid w:val="00C326D2"/>
    <w:rsid w:val="00C367ED"/>
    <w:rsid w:val="00C57DE1"/>
    <w:rsid w:val="00C57E25"/>
    <w:rsid w:val="00C756D4"/>
    <w:rsid w:val="00C80A6E"/>
    <w:rsid w:val="00CC29A0"/>
    <w:rsid w:val="00CD6338"/>
    <w:rsid w:val="00CE676B"/>
    <w:rsid w:val="00CF2902"/>
    <w:rsid w:val="00D05EB5"/>
    <w:rsid w:val="00D12C8C"/>
    <w:rsid w:val="00D25264"/>
    <w:rsid w:val="00D31B17"/>
    <w:rsid w:val="00D37A09"/>
    <w:rsid w:val="00D53C35"/>
    <w:rsid w:val="00D71528"/>
    <w:rsid w:val="00D95B9E"/>
    <w:rsid w:val="00D97EEA"/>
    <w:rsid w:val="00DA254C"/>
    <w:rsid w:val="00DA2F3B"/>
    <w:rsid w:val="00DA6C65"/>
    <w:rsid w:val="00DB6E07"/>
    <w:rsid w:val="00DD1E2C"/>
    <w:rsid w:val="00E05B36"/>
    <w:rsid w:val="00E25214"/>
    <w:rsid w:val="00E25FB8"/>
    <w:rsid w:val="00E27283"/>
    <w:rsid w:val="00E50C14"/>
    <w:rsid w:val="00E52934"/>
    <w:rsid w:val="00E61C80"/>
    <w:rsid w:val="00E70411"/>
    <w:rsid w:val="00E96D4C"/>
    <w:rsid w:val="00E96F06"/>
    <w:rsid w:val="00EB246F"/>
    <w:rsid w:val="00EC255F"/>
    <w:rsid w:val="00EC2F62"/>
    <w:rsid w:val="00ED5114"/>
    <w:rsid w:val="00EF1F2A"/>
    <w:rsid w:val="00EF3AB0"/>
    <w:rsid w:val="00F40F6B"/>
    <w:rsid w:val="00F949AD"/>
    <w:rsid w:val="00F95FE7"/>
    <w:rsid w:val="00F97179"/>
    <w:rsid w:val="00FC555E"/>
    <w:rsid w:val="00FC6BCB"/>
    <w:rsid w:val="00FE0F02"/>
    <w:rsid w:val="00FE3E6A"/>
    <w:rsid w:val="00FF04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53E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3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53E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53E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0893">
      <w:bodyDiv w:val="1"/>
      <w:marLeft w:val="0"/>
      <w:marRight w:val="0"/>
      <w:marTop w:val="0"/>
      <w:marBottom w:val="0"/>
      <w:divBdr>
        <w:top w:val="none" w:sz="0" w:space="0" w:color="auto"/>
        <w:left w:val="none" w:sz="0" w:space="0" w:color="auto"/>
        <w:bottom w:val="none" w:sz="0" w:space="0" w:color="auto"/>
        <w:right w:val="none" w:sz="0" w:space="0" w:color="auto"/>
      </w:divBdr>
      <w:divsChild>
        <w:div w:id="468791873">
          <w:marLeft w:val="0"/>
          <w:marRight w:val="0"/>
          <w:marTop w:val="0"/>
          <w:marBottom w:val="0"/>
          <w:divBdr>
            <w:top w:val="none" w:sz="0" w:space="0" w:color="auto"/>
            <w:left w:val="none" w:sz="0" w:space="0" w:color="auto"/>
            <w:bottom w:val="none" w:sz="0" w:space="0" w:color="auto"/>
            <w:right w:val="none" w:sz="0" w:space="0" w:color="auto"/>
          </w:divBdr>
          <w:divsChild>
            <w:div w:id="1645697154">
              <w:marLeft w:val="0"/>
              <w:marRight w:val="0"/>
              <w:marTop w:val="0"/>
              <w:marBottom w:val="0"/>
              <w:divBdr>
                <w:top w:val="none" w:sz="0" w:space="0" w:color="auto"/>
                <w:left w:val="none" w:sz="0" w:space="0" w:color="auto"/>
                <w:bottom w:val="none" w:sz="0" w:space="0" w:color="auto"/>
                <w:right w:val="none" w:sz="0" w:space="0" w:color="auto"/>
              </w:divBdr>
              <w:divsChild>
                <w:div w:id="295330712">
                  <w:marLeft w:val="0"/>
                  <w:marRight w:val="0"/>
                  <w:marTop w:val="0"/>
                  <w:marBottom w:val="0"/>
                  <w:divBdr>
                    <w:top w:val="none" w:sz="0" w:space="0" w:color="auto"/>
                    <w:left w:val="none" w:sz="0" w:space="0" w:color="auto"/>
                    <w:bottom w:val="none" w:sz="0" w:space="0" w:color="auto"/>
                    <w:right w:val="none" w:sz="0" w:space="0" w:color="auto"/>
                  </w:divBdr>
                  <w:divsChild>
                    <w:div w:id="2127577323">
                      <w:marLeft w:val="0"/>
                      <w:marRight w:val="0"/>
                      <w:marTop w:val="0"/>
                      <w:marBottom w:val="0"/>
                      <w:divBdr>
                        <w:top w:val="none" w:sz="0" w:space="0" w:color="auto"/>
                        <w:left w:val="none" w:sz="0" w:space="0" w:color="auto"/>
                        <w:bottom w:val="none" w:sz="0" w:space="0" w:color="auto"/>
                        <w:right w:val="none" w:sz="0" w:space="0" w:color="auto"/>
                      </w:divBdr>
                      <w:divsChild>
                        <w:div w:id="1884634033">
                          <w:marLeft w:val="-225"/>
                          <w:marRight w:val="-225"/>
                          <w:marTop w:val="0"/>
                          <w:marBottom w:val="0"/>
                          <w:divBdr>
                            <w:top w:val="none" w:sz="0" w:space="0" w:color="auto"/>
                            <w:left w:val="none" w:sz="0" w:space="0" w:color="auto"/>
                            <w:bottom w:val="none" w:sz="0" w:space="0" w:color="auto"/>
                            <w:right w:val="none" w:sz="0" w:space="0" w:color="auto"/>
                          </w:divBdr>
                          <w:divsChild>
                            <w:div w:id="787549128">
                              <w:marLeft w:val="0"/>
                              <w:marRight w:val="0"/>
                              <w:marTop w:val="0"/>
                              <w:marBottom w:val="0"/>
                              <w:divBdr>
                                <w:top w:val="none" w:sz="0" w:space="0" w:color="auto"/>
                                <w:left w:val="none" w:sz="0" w:space="0" w:color="auto"/>
                                <w:bottom w:val="none" w:sz="0" w:space="0" w:color="auto"/>
                                <w:right w:val="none" w:sz="0" w:space="0" w:color="auto"/>
                              </w:divBdr>
                              <w:divsChild>
                                <w:div w:id="1842892683">
                                  <w:marLeft w:val="0"/>
                                  <w:marRight w:val="0"/>
                                  <w:marTop w:val="0"/>
                                  <w:marBottom w:val="0"/>
                                  <w:divBdr>
                                    <w:top w:val="none" w:sz="0" w:space="0" w:color="auto"/>
                                    <w:left w:val="none" w:sz="0" w:space="0" w:color="auto"/>
                                    <w:bottom w:val="none" w:sz="0" w:space="0" w:color="auto"/>
                                    <w:right w:val="none" w:sz="0" w:space="0" w:color="auto"/>
                                  </w:divBdr>
                                  <w:divsChild>
                                    <w:div w:id="323748990">
                                      <w:marLeft w:val="0"/>
                                      <w:marRight w:val="0"/>
                                      <w:marTop w:val="0"/>
                                      <w:marBottom w:val="0"/>
                                      <w:divBdr>
                                        <w:top w:val="none" w:sz="0" w:space="0" w:color="auto"/>
                                        <w:left w:val="none" w:sz="0" w:space="0" w:color="auto"/>
                                        <w:bottom w:val="none" w:sz="0" w:space="0" w:color="auto"/>
                                        <w:right w:val="none" w:sz="0" w:space="0" w:color="auto"/>
                                      </w:divBdr>
                                      <w:divsChild>
                                        <w:div w:id="1712339522">
                                          <w:marLeft w:val="0"/>
                                          <w:marRight w:val="0"/>
                                          <w:marTop w:val="0"/>
                                          <w:marBottom w:val="0"/>
                                          <w:divBdr>
                                            <w:top w:val="none" w:sz="0" w:space="0" w:color="auto"/>
                                            <w:left w:val="none" w:sz="0" w:space="0" w:color="auto"/>
                                            <w:bottom w:val="none" w:sz="0" w:space="0" w:color="auto"/>
                                            <w:right w:val="none" w:sz="0" w:space="0" w:color="auto"/>
                                          </w:divBdr>
                                          <w:divsChild>
                                            <w:div w:id="1235697703">
                                              <w:marLeft w:val="0"/>
                                              <w:marRight w:val="0"/>
                                              <w:marTop w:val="0"/>
                                              <w:marBottom w:val="525"/>
                                              <w:divBdr>
                                                <w:top w:val="none" w:sz="0" w:space="0" w:color="auto"/>
                                                <w:left w:val="none" w:sz="0" w:space="0" w:color="auto"/>
                                                <w:bottom w:val="none" w:sz="0" w:space="0" w:color="auto"/>
                                                <w:right w:val="none" w:sz="0" w:space="0" w:color="auto"/>
                                              </w:divBdr>
                                              <w:divsChild>
                                                <w:div w:id="1660230880">
                                                  <w:marLeft w:val="0"/>
                                                  <w:marRight w:val="0"/>
                                                  <w:marTop w:val="0"/>
                                                  <w:marBottom w:val="0"/>
                                                  <w:divBdr>
                                                    <w:top w:val="none" w:sz="0" w:space="0" w:color="auto"/>
                                                    <w:left w:val="none" w:sz="0" w:space="0" w:color="auto"/>
                                                    <w:bottom w:val="none" w:sz="0" w:space="0" w:color="auto"/>
                                                    <w:right w:val="none" w:sz="0" w:space="0" w:color="auto"/>
                                                  </w:divBdr>
                                                </w:div>
                                              </w:divsChild>
                                            </w:div>
                                            <w:div w:id="1971667641">
                                              <w:marLeft w:val="0"/>
                                              <w:marRight w:val="0"/>
                                              <w:marTop w:val="0"/>
                                              <w:marBottom w:val="525"/>
                                              <w:divBdr>
                                                <w:top w:val="none" w:sz="0" w:space="0" w:color="auto"/>
                                                <w:left w:val="none" w:sz="0" w:space="0" w:color="auto"/>
                                                <w:bottom w:val="none" w:sz="0" w:space="0" w:color="auto"/>
                                                <w:right w:val="none" w:sz="0" w:space="0" w:color="auto"/>
                                              </w:divBdr>
                                              <w:divsChild>
                                                <w:div w:id="976955795">
                                                  <w:marLeft w:val="0"/>
                                                  <w:marRight w:val="0"/>
                                                  <w:marTop w:val="0"/>
                                                  <w:marBottom w:val="0"/>
                                                  <w:divBdr>
                                                    <w:top w:val="none" w:sz="0" w:space="0" w:color="auto"/>
                                                    <w:left w:val="none" w:sz="0" w:space="0" w:color="auto"/>
                                                    <w:bottom w:val="none" w:sz="0" w:space="0" w:color="auto"/>
                                                    <w:right w:val="none" w:sz="0" w:space="0" w:color="auto"/>
                                                  </w:divBdr>
                                                </w:div>
                                              </w:divsChild>
                                            </w:div>
                                            <w:div w:id="1207791583">
                                              <w:marLeft w:val="0"/>
                                              <w:marRight w:val="0"/>
                                              <w:marTop w:val="0"/>
                                              <w:marBottom w:val="525"/>
                                              <w:divBdr>
                                                <w:top w:val="none" w:sz="0" w:space="0" w:color="auto"/>
                                                <w:left w:val="none" w:sz="0" w:space="0" w:color="auto"/>
                                                <w:bottom w:val="none" w:sz="0" w:space="0" w:color="auto"/>
                                                <w:right w:val="none" w:sz="0" w:space="0" w:color="auto"/>
                                              </w:divBdr>
                                              <w:divsChild>
                                                <w:div w:id="1069579181">
                                                  <w:marLeft w:val="0"/>
                                                  <w:marRight w:val="0"/>
                                                  <w:marTop w:val="0"/>
                                                  <w:marBottom w:val="0"/>
                                                  <w:divBdr>
                                                    <w:top w:val="none" w:sz="0" w:space="0" w:color="auto"/>
                                                    <w:left w:val="none" w:sz="0" w:space="0" w:color="auto"/>
                                                    <w:bottom w:val="none" w:sz="0" w:space="0" w:color="auto"/>
                                                    <w:right w:val="none" w:sz="0" w:space="0" w:color="auto"/>
                                                  </w:divBdr>
                                                </w:div>
                                              </w:divsChild>
                                            </w:div>
                                            <w:div w:id="545292241">
                                              <w:marLeft w:val="0"/>
                                              <w:marRight w:val="0"/>
                                              <w:marTop w:val="0"/>
                                              <w:marBottom w:val="525"/>
                                              <w:divBdr>
                                                <w:top w:val="none" w:sz="0" w:space="0" w:color="auto"/>
                                                <w:left w:val="none" w:sz="0" w:space="0" w:color="auto"/>
                                                <w:bottom w:val="none" w:sz="0" w:space="0" w:color="auto"/>
                                                <w:right w:val="none" w:sz="0" w:space="0" w:color="auto"/>
                                              </w:divBdr>
                                              <w:divsChild>
                                                <w:div w:id="1943368676">
                                                  <w:marLeft w:val="0"/>
                                                  <w:marRight w:val="0"/>
                                                  <w:marTop w:val="0"/>
                                                  <w:marBottom w:val="0"/>
                                                  <w:divBdr>
                                                    <w:top w:val="none" w:sz="0" w:space="0" w:color="auto"/>
                                                    <w:left w:val="none" w:sz="0" w:space="0" w:color="auto"/>
                                                    <w:bottom w:val="none" w:sz="0" w:space="0" w:color="auto"/>
                                                    <w:right w:val="none" w:sz="0" w:space="0" w:color="auto"/>
                                                  </w:divBdr>
                                                </w:div>
                                              </w:divsChild>
                                            </w:div>
                                            <w:div w:id="1183277655">
                                              <w:marLeft w:val="0"/>
                                              <w:marRight w:val="0"/>
                                              <w:marTop w:val="0"/>
                                              <w:marBottom w:val="525"/>
                                              <w:divBdr>
                                                <w:top w:val="none" w:sz="0" w:space="0" w:color="auto"/>
                                                <w:left w:val="none" w:sz="0" w:space="0" w:color="auto"/>
                                                <w:bottom w:val="none" w:sz="0" w:space="0" w:color="auto"/>
                                                <w:right w:val="none" w:sz="0" w:space="0" w:color="auto"/>
                                              </w:divBdr>
                                              <w:divsChild>
                                                <w:div w:id="549192102">
                                                  <w:marLeft w:val="0"/>
                                                  <w:marRight w:val="0"/>
                                                  <w:marTop w:val="0"/>
                                                  <w:marBottom w:val="0"/>
                                                  <w:divBdr>
                                                    <w:top w:val="none" w:sz="0" w:space="0" w:color="auto"/>
                                                    <w:left w:val="none" w:sz="0" w:space="0" w:color="auto"/>
                                                    <w:bottom w:val="none" w:sz="0" w:space="0" w:color="auto"/>
                                                    <w:right w:val="none" w:sz="0" w:space="0" w:color="auto"/>
                                                  </w:divBdr>
                                                </w:div>
                                              </w:divsChild>
                                            </w:div>
                                            <w:div w:id="343938110">
                                              <w:marLeft w:val="0"/>
                                              <w:marRight w:val="0"/>
                                              <w:marTop w:val="0"/>
                                              <w:marBottom w:val="525"/>
                                              <w:divBdr>
                                                <w:top w:val="none" w:sz="0" w:space="0" w:color="auto"/>
                                                <w:left w:val="none" w:sz="0" w:space="0" w:color="auto"/>
                                                <w:bottom w:val="none" w:sz="0" w:space="0" w:color="auto"/>
                                                <w:right w:val="none" w:sz="0" w:space="0" w:color="auto"/>
                                              </w:divBdr>
                                              <w:divsChild>
                                                <w:div w:id="935135443">
                                                  <w:marLeft w:val="0"/>
                                                  <w:marRight w:val="0"/>
                                                  <w:marTop w:val="0"/>
                                                  <w:marBottom w:val="0"/>
                                                  <w:divBdr>
                                                    <w:top w:val="none" w:sz="0" w:space="0" w:color="auto"/>
                                                    <w:left w:val="none" w:sz="0" w:space="0" w:color="auto"/>
                                                    <w:bottom w:val="none" w:sz="0" w:space="0" w:color="auto"/>
                                                    <w:right w:val="none" w:sz="0" w:space="0" w:color="auto"/>
                                                  </w:divBdr>
                                                </w:div>
                                              </w:divsChild>
                                            </w:div>
                                            <w:div w:id="1058744345">
                                              <w:marLeft w:val="0"/>
                                              <w:marRight w:val="0"/>
                                              <w:marTop w:val="0"/>
                                              <w:marBottom w:val="525"/>
                                              <w:divBdr>
                                                <w:top w:val="none" w:sz="0" w:space="0" w:color="auto"/>
                                                <w:left w:val="none" w:sz="0" w:space="0" w:color="auto"/>
                                                <w:bottom w:val="none" w:sz="0" w:space="0" w:color="auto"/>
                                                <w:right w:val="none" w:sz="0" w:space="0" w:color="auto"/>
                                              </w:divBdr>
                                              <w:divsChild>
                                                <w:div w:id="4889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8956">
                                  <w:marLeft w:val="0"/>
                                  <w:marRight w:val="0"/>
                                  <w:marTop w:val="0"/>
                                  <w:marBottom w:val="0"/>
                                  <w:divBdr>
                                    <w:top w:val="none" w:sz="0" w:space="0" w:color="auto"/>
                                    <w:left w:val="none" w:sz="0" w:space="0" w:color="auto"/>
                                    <w:bottom w:val="none" w:sz="0" w:space="0" w:color="auto"/>
                                    <w:right w:val="none" w:sz="0" w:space="0" w:color="auto"/>
                                  </w:divBdr>
                                  <w:divsChild>
                                    <w:div w:id="1289822826">
                                      <w:marLeft w:val="0"/>
                                      <w:marRight w:val="0"/>
                                      <w:marTop w:val="0"/>
                                      <w:marBottom w:val="0"/>
                                      <w:divBdr>
                                        <w:top w:val="none" w:sz="0" w:space="0" w:color="auto"/>
                                        <w:left w:val="none" w:sz="0" w:space="0" w:color="auto"/>
                                        <w:bottom w:val="none" w:sz="0" w:space="0" w:color="auto"/>
                                        <w:right w:val="none" w:sz="0" w:space="0" w:color="auto"/>
                                      </w:divBdr>
                                      <w:divsChild>
                                        <w:div w:id="1024330855">
                                          <w:marLeft w:val="0"/>
                                          <w:marRight w:val="0"/>
                                          <w:marTop w:val="0"/>
                                          <w:marBottom w:val="0"/>
                                          <w:divBdr>
                                            <w:top w:val="none" w:sz="0" w:space="0" w:color="auto"/>
                                            <w:left w:val="none" w:sz="0" w:space="0" w:color="auto"/>
                                            <w:bottom w:val="none" w:sz="0" w:space="0" w:color="auto"/>
                                            <w:right w:val="none" w:sz="0" w:space="0" w:color="auto"/>
                                          </w:divBdr>
                                          <w:divsChild>
                                            <w:div w:id="2028408704">
                                              <w:marLeft w:val="0"/>
                                              <w:marRight w:val="0"/>
                                              <w:marTop w:val="0"/>
                                              <w:marBottom w:val="525"/>
                                              <w:divBdr>
                                                <w:top w:val="none" w:sz="0" w:space="0" w:color="auto"/>
                                                <w:left w:val="none" w:sz="0" w:space="0" w:color="auto"/>
                                                <w:bottom w:val="none" w:sz="0" w:space="0" w:color="auto"/>
                                                <w:right w:val="none" w:sz="0" w:space="0" w:color="auto"/>
                                              </w:divBdr>
                                              <w:divsChild>
                                                <w:div w:id="6129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245</Words>
  <Characters>1304</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Inge Steensland AS</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dc:creator>
  <cp:lastModifiedBy>Line</cp:lastModifiedBy>
  <cp:revision>2</cp:revision>
  <dcterms:created xsi:type="dcterms:W3CDTF">2017-02-16T11:12:00Z</dcterms:created>
  <dcterms:modified xsi:type="dcterms:W3CDTF">2017-02-16T11:12:00Z</dcterms:modified>
</cp:coreProperties>
</file>